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487032320"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BB2777" id="docshapegroup1" o:spid="_x0000_s1026" style="position:absolute;margin-left:0;margin-top:0;width:595.3pt;height:841.9pt;z-index:-16284160;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6A9DE7AC" w14:textId="219403C0" w:rsidR="00320F40" w:rsidRPr="00143429" w:rsidRDefault="00F30B1A" w:rsidP="00A26870">
      <w:pPr>
        <w:spacing w:before="96" w:line="237" w:lineRule="auto"/>
        <w:ind w:right="5460"/>
        <w:rPr>
          <w:rFonts w:ascii="Century Gothic" w:hAnsi="Century Gothic"/>
          <w:b/>
          <w:color w:val="FFFFFF"/>
          <w:spacing w:val="-2"/>
          <w:sz w:val="50"/>
          <w:szCs w:val="50"/>
        </w:rPr>
      </w:pPr>
      <w:r w:rsidRPr="00F30B1A">
        <w:rPr>
          <w:rFonts w:ascii="Century Gothic" w:hAnsi="Century Gothic"/>
          <w:b/>
          <w:color w:val="FFFFFF"/>
          <w:spacing w:val="-2"/>
          <w:sz w:val="88"/>
        </w:rPr>
        <w:t xml:space="preserve"> </w:t>
      </w:r>
      <w:r w:rsidR="00143429" w:rsidRPr="00143429">
        <w:rPr>
          <w:rFonts w:ascii="Century Gothic" w:hAnsi="Century Gothic"/>
          <w:b/>
          <w:color w:val="FFFFFF"/>
          <w:spacing w:val="-2"/>
          <w:sz w:val="50"/>
          <w:szCs w:val="50"/>
        </w:rPr>
        <w:t>Senior</w:t>
      </w:r>
    </w:p>
    <w:p w14:paraId="21E54ED0" w14:textId="7C7F3A8A" w:rsidR="00D12AC0" w:rsidRPr="00143429" w:rsidRDefault="00143429">
      <w:pPr>
        <w:spacing w:before="96" w:line="237" w:lineRule="auto"/>
        <w:ind w:left="307" w:right="5460"/>
        <w:rPr>
          <w:rFonts w:ascii="Century Gothic" w:hAnsi="Century Gothic"/>
          <w:b/>
          <w:sz w:val="60"/>
          <w:szCs w:val="60"/>
        </w:rPr>
      </w:pPr>
      <w:r w:rsidRPr="00143429">
        <w:rPr>
          <w:rFonts w:ascii="Century Gothic" w:hAnsi="Century Gothic"/>
          <w:b/>
          <w:color w:val="FFFFFF"/>
          <w:spacing w:val="-2"/>
          <w:sz w:val="50"/>
          <w:szCs w:val="50"/>
        </w:rPr>
        <w:t>Evidence &amp; Evaluation Officer</w:t>
      </w:r>
    </w:p>
    <w:p w14:paraId="36B4BAB2" w14:textId="37F5BCE4" w:rsidR="00D12AC0" w:rsidRPr="00D12AC0" w:rsidRDefault="00143429">
      <w:pPr>
        <w:spacing w:before="95" w:line="237" w:lineRule="auto"/>
        <w:ind w:left="307" w:right="5460"/>
        <w:rPr>
          <w:rFonts w:ascii="Century Gothic" w:hAnsi="Century Gothic"/>
          <w:color w:val="FFFFFF"/>
          <w:w w:val="110"/>
          <w:sz w:val="48"/>
        </w:rPr>
      </w:pPr>
      <w:r w:rsidRPr="00143429">
        <w:rPr>
          <w:rFonts w:ascii="Century Gothic" w:hAnsi="Century Gothic"/>
          <w:b/>
          <w:noProof/>
          <w:color w:val="FFFFFF"/>
          <w:spacing w:val="-2"/>
          <w:sz w:val="50"/>
          <w:szCs w:val="50"/>
        </w:rPr>
        <mc:AlternateContent>
          <mc:Choice Requires="wps">
            <w:drawing>
              <wp:anchor distT="0" distB="0" distL="114300" distR="114300" simplePos="0" relativeHeight="251656192" behindDoc="0" locked="0" layoutInCell="1" allowOverlap="1" wp14:anchorId="4E38195E" wp14:editId="25E11D72">
                <wp:simplePos x="0" y="0"/>
                <wp:positionH relativeFrom="column">
                  <wp:posOffset>4635500</wp:posOffset>
                </wp:positionH>
                <wp:positionV relativeFrom="paragraph">
                  <wp:posOffset>386715</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AAD8BA" id="Rectangle 2" o:spid="_x0000_s1026" style="position:absolute;margin-left:365pt;margin-top:30.45pt;width:183.5pt;height:91.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3E24B6B4" w:rsidR="00320F40" w:rsidRPr="00D12AC0" w:rsidRDefault="00143429">
      <w:pPr>
        <w:spacing w:before="95" w:line="237" w:lineRule="auto"/>
        <w:ind w:left="307" w:right="5460"/>
        <w:rPr>
          <w:rFonts w:ascii="Century Gothic" w:hAnsi="Century Gothic"/>
          <w:sz w:val="48"/>
        </w:r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487032832"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E9976" id="docshape24" o:spid="_x0000_s1026" style="position:absolute;margin-left:0;margin-top:0;width:595.3pt;height:841.9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487033344"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08D75C" id="docshapegroup25" o:spid="_x0000_s1026" style="position:absolute;margin-left:0;margin-top:0;width:595.3pt;height:841.9pt;z-index:-162831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487589376"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15727104;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15726592;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15726080;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48703539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CCD6E" id="docshape42" o:spid="_x0000_s1026" style="position:absolute;margin-left:36pt;margin-top:-11.95pt;width:523.3pt;height:313.4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701760"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2736"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248"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760"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4876241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4876231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4876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4876221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48704819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96F9D" id="docshape50" o:spid="_x0000_s1026" style="position:absolute;margin-left:0;margin-top:1.5pt;width:595.3pt;height:841.9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48704870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70016"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7411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94592"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700736"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15745536"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2B5345" id="docshapegroup51" o:spid="_x0000_s1026" style="position:absolute;margin-left:300.25pt;margin-top:52.5pt;width:59.65pt;height:8.45pt;z-index:15745536;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3632"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60800"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15747072"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4A4330" id="docshapegroup54" o:spid="_x0000_s1026" style="position:absolute;margin-left:315.75pt;margin-top:66.5pt;width:61.15pt;height:8.45pt;z-index:15747072;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88448"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487593984"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AEBEE" id="docshape57" o:spid="_x0000_s1026" style="position:absolute;margin-left:36pt;margin-top:14.85pt;width:50.85pt;height:3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18816"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487595008"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66287" id="docshape58" o:spid="_x0000_s1026" style="position:absolute;margin-left:103.35pt;margin-top:14.85pt;width:23.6pt;height:35.9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55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8D6EA" id="docshape59" o:spid="_x0000_s1026" style="position:absolute;margin-left:145.15pt;margin-top:23.95pt;width:38.75pt;height:2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032"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ADC3E" id="docshape60" o:spid="_x0000_s1026" style="position:absolute;margin-left:188.55pt;margin-top:14.2pt;width:8.1pt;height:35.7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544"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8C688" id="docshape61" o:spid="_x0000_s1026" style="position:absolute;margin-left:201.4pt;margin-top:14.85pt;width:6.35pt;height:35.0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056"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90466" id="docshape62" o:spid="_x0000_s1026" style="position:absolute;margin-left:213.25pt;margin-top:14.85pt;width:6.35pt;height:35.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568"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B8135" id="docshape63" o:spid="_x0000_s1026" style="position:absolute;margin-left:224.25pt;margin-top:14.2pt;width:8.1pt;height:35.7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08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00256" id="docshape64" o:spid="_x0000_s1026" style="position:absolute;margin-left:235.9pt;margin-top:23.95pt;width:26.55pt;height:26.6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592"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C8988" id="docshape65" o:spid="_x0000_s1026" style="position:absolute;margin-left:267.15pt;margin-top:23.95pt;width:22.5pt;height:2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3315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3929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4544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80256"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6592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487601152"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8C3CA" id="docshape66" o:spid="_x0000_s1026" style="position:absolute;margin-left:44.5pt;margin-top:10.15pt;width:18.85pt;height:47.4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1664"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DE328" id="docshape67" o:spid="_x0000_s1026" style="position:absolute;margin-left:69.8pt;margin-top:8.95pt;width:33.75pt;height:48.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217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4F6BA" id="docshape68" o:spid="_x0000_s1026" style="position:absolute;margin-left:108.15pt;margin-top:8.95pt;width:32.9pt;height:49.8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48760268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F18A54" id="docshapegroup69" o:spid="_x0000_s1026" style="position:absolute;margin-left:203.65pt;margin-top:8.95pt;width:149.25pt;height:83.05pt;z-index:-1571379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464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81280"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15747584"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62687C" id="docshapegroup72" o:spid="_x0000_s1026" style="position:absolute;margin-left:249.15pt;margin-top:-67.35pt;width:60.9pt;height:8.45pt;z-index:15747584;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1574809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24743" id="docshapegroup75" o:spid="_x0000_s1026" style="position:absolute;margin-left:313.7pt;margin-top:-67.2pt;width:23.2pt;height:8.3pt;z-index:1574809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61824"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6284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15749632"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D5A8C" id="docshape78" o:spid="_x0000_s1026" style="position:absolute;margin-left:360.7pt;margin-top:-100.75pt;width:22.1pt;height:55.6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15750144"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C88BF" id="docshape79" o:spid="_x0000_s1026" style="position:absolute;margin-left:394.95pt;margin-top:-100.75pt;width:45.1pt;height:64.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15750656"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A16C9" id="docshape80" o:spid="_x0000_s1026" style="position:absolute;margin-left:446.5pt;margin-top:-100.75pt;width:73.5pt;height:57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1575116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CF503" id="docshape81" o:spid="_x0000_s1026" style="position:absolute;margin-left:525.75pt;margin-top:-100.75pt;width:36.5pt;height:57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15754240"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057C70" id="docshapegroup82" o:spid="_x0000_s1026" style="position:absolute;margin-left:62.25pt;margin-top:-93.8pt;width:45.15pt;height:20.55pt;z-index:15754240;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157547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21D6F6" id="docshapegroup86" o:spid="_x0000_s1026" style="position:absolute;margin-left:49.4pt;margin-top:-65.35pt;width:103.7pt;height:30.5pt;z-index:157547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61DA8907" w14:textId="77777777" w:rsidR="00B43CCA" w:rsidRDefault="00B43CCA" w:rsidP="00143429">
      <w:pPr>
        <w:pStyle w:val="BodyText"/>
        <w:rPr>
          <w:rFonts w:ascii="Century Gothic" w:hAnsi="Century Gothic"/>
          <w:b/>
          <w:bCs/>
          <w:color w:val="E55911"/>
          <w:spacing w:val="-2"/>
          <w:w w:val="95"/>
          <w:sz w:val="60"/>
          <w:szCs w:val="60"/>
        </w:rPr>
      </w:pPr>
    </w:p>
    <w:p w14:paraId="0783C9BA" w14:textId="4AE8D906" w:rsidR="00320F40" w:rsidRPr="00143429" w:rsidRDefault="001E4B4D" w:rsidP="00143429">
      <w:pPr>
        <w:pStyle w:val="BodyText"/>
        <w:rPr>
          <w:rFonts w:ascii="Century Gothic" w:hAnsi="Century Gothic"/>
          <w:b/>
          <w:bCs/>
          <w:sz w:val="60"/>
          <w:szCs w:val="60"/>
        </w:rPr>
      </w:pPr>
      <w:r w:rsidRPr="00143429">
        <w:rPr>
          <w:rFonts w:ascii="Century Gothic" w:hAnsi="Century Gothic"/>
          <w:b/>
          <w:bCs/>
          <w:noProof/>
          <w:sz w:val="60"/>
          <w:szCs w:val="60"/>
        </w:rPr>
        <mc:AlternateContent>
          <mc:Choice Requires="wpg">
            <w:drawing>
              <wp:anchor distT="0" distB="0" distL="114300" distR="114300" simplePos="0" relativeHeight="251660288"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D4F50A" id="docshapegroup98" o:spid="_x0000_s1026" style="position:absolute;margin-left:.7pt;margin-top:0;width:594.6pt;height:57.45pt;z-index:-251656192;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r w:rsidR="007371D7" w:rsidRPr="00143429">
        <w:rPr>
          <w:rFonts w:ascii="Century Gothic" w:hAnsi="Century Gothic"/>
          <w:b/>
          <w:bCs/>
          <w:color w:val="E55911"/>
          <w:spacing w:val="-2"/>
          <w:w w:val="95"/>
          <w:sz w:val="60"/>
          <w:szCs w:val="60"/>
        </w:rPr>
        <w:t>Job</w:t>
      </w:r>
      <w:r w:rsidR="00520D1B" w:rsidRPr="00143429">
        <w:rPr>
          <w:rFonts w:ascii="Century Gothic" w:hAnsi="Century Gothic"/>
          <w:b/>
          <w:bCs/>
          <w:color w:val="E55911"/>
          <w:spacing w:val="-26"/>
          <w:w w:val="95"/>
          <w:sz w:val="60"/>
          <w:szCs w:val="60"/>
        </w:rPr>
        <w:t xml:space="preserve"> </w:t>
      </w:r>
      <w:r w:rsidR="00520D1B" w:rsidRPr="00143429">
        <w:rPr>
          <w:rFonts w:ascii="Century Gothic" w:hAnsi="Century Gothic"/>
          <w:b/>
          <w:bCs/>
          <w:color w:val="E55911"/>
          <w:spacing w:val="-2"/>
          <w:sz w:val="60"/>
          <w:szCs w:val="60"/>
        </w:rPr>
        <w:t>description</w:t>
      </w:r>
    </w:p>
    <w:p w14:paraId="6BF70E7D" w14:textId="5C12B902" w:rsidR="00320F40" w:rsidRDefault="00320F40">
      <w:pPr>
        <w:pStyle w:val="BodyText"/>
      </w:pPr>
    </w:p>
    <w:p w14:paraId="1E8444D3"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work in a dedicated Impact and Evidence team, working at the heart of Youth Futures Foundation – a certified What Works Centre. You will be crucial to Youth Futures’ ambition to hold the largest repository of robust evidence and evaluations of what works to support young people into good jobs.  You will manage commissioned evaluations across multiple funding streams, including our flagship What Works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funding the highest quality evaluations of youth </w:t>
      </w:r>
      <w:proofErr w:type="spellStart"/>
      <w:r w:rsidRPr="00090547">
        <w:rPr>
          <w:rFonts w:ascii="Century Gothic" w:hAnsi="Century Gothic"/>
          <w:sz w:val="20"/>
          <w:szCs w:val="20"/>
        </w:rPr>
        <w:t>labour</w:t>
      </w:r>
      <w:proofErr w:type="spellEnd"/>
      <w:r w:rsidRPr="00090547">
        <w:rPr>
          <w:rFonts w:ascii="Century Gothic" w:hAnsi="Century Gothic"/>
          <w:sz w:val="20"/>
          <w:szCs w:val="20"/>
        </w:rPr>
        <w:t xml:space="preserve"> market interventions, systems change and employer funds.  </w:t>
      </w:r>
    </w:p>
    <w:p w14:paraId="53511F14" w14:textId="77777777" w:rsidR="00143429" w:rsidRPr="00090547" w:rsidRDefault="00143429" w:rsidP="00143429">
      <w:pPr>
        <w:jc w:val="both"/>
        <w:rPr>
          <w:rFonts w:ascii="Century Gothic" w:hAnsi="Century Gothic"/>
          <w:sz w:val="20"/>
          <w:szCs w:val="20"/>
        </w:rPr>
      </w:pPr>
    </w:p>
    <w:p w14:paraId="6A222698"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 xml:space="preserve">The Senior Evidence and Evaluation Officer will support all aspects of the commissioning of Youth Futures evaluations, from design to dissemination. This will include: working closely with Youth Futures’ grants teams to ensure funded </w:t>
      </w:r>
      <w:proofErr w:type="spellStart"/>
      <w:r w:rsidRPr="00090547">
        <w:rPr>
          <w:rFonts w:ascii="Century Gothic" w:hAnsi="Century Gothic"/>
          <w:sz w:val="20"/>
          <w:szCs w:val="20"/>
        </w:rPr>
        <w:t>programmes</w:t>
      </w:r>
      <w:proofErr w:type="spellEnd"/>
      <w:r w:rsidRPr="00090547">
        <w:rPr>
          <w:rFonts w:ascii="Century Gothic" w:hAnsi="Century Gothic"/>
          <w:sz w:val="20"/>
          <w:szCs w:val="20"/>
        </w:rPr>
        <w:t xml:space="preserve"> are supported within the set-up phase; supporting grantees through their evaluation journey and ensuring that all evaluation and evidence outputs are consistently high quality and make clear, practical, and impactful recommendations for practice and policy. In addition, you will work collaboratively and creatively with other team members to develop new funding streams and independent projects in alignment with our </w:t>
      </w:r>
      <w:proofErr w:type="spellStart"/>
      <w:r w:rsidRPr="00090547">
        <w:rPr>
          <w:rFonts w:ascii="Century Gothic" w:hAnsi="Century Gothic"/>
          <w:sz w:val="20"/>
          <w:szCs w:val="20"/>
        </w:rPr>
        <w:t>organisational</w:t>
      </w:r>
      <w:proofErr w:type="spellEnd"/>
      <w:r w:rsidRPr="00090547">
        <w:rPr>
          <w:rFonts w:ascii="Century Gothic" w:hAnsi="Century Gothic"/>
          <w:sz w:val="20"/>
          <w:szCs w:val="20"/>
        </w:rPr>
        <w:t xml:space="preserve"> goals.</w:t>
      </w:r>
    </w:p>
    <w:p w14:paraId="3B2F7760" w14:textId="77777777" w:rsidR="00143429" w:rsidRPr="00090547" w:rsidRDefault="00143429" w:rsidP="00143429">
      <w:pPr>
        <w:jc w:val="both"/>
        <w:rPr>
          <w:rFonts w:ascii="Century Gothic" w:hAnsi="Century Gothic"/>
          <w:sz w:val="20"/>
          <w:szCs w:val="20"/>
        </w:rPr>
      </w:pPr>
    </w:p>
    <w:p w14:paraId="270375C5" w14:textId="77777777" w:rsidR="00143429" w:rsidRPr="00090547" w:rsidRDefault="00143429" w:rsidP="00143429">
      <w:pPr>
        <w:jc w:val="both"/>
        <w:rPr>
          <w:rFonts w:ascii="Century Gothic" w:hAnsi="Century Gothic"/>
          <w:sz w:val="20"/>
          <w:szCs w:val="20"/>
        </w:rPr>
      </w:pPr>
      <w:r w:rsidRPr="00090547">
        <w:rPr>
          <w:rFonts w:ascii="Century Gothic" w:hAnsi="Century Gothic"/>
          <w:sz w:val="20"/>
          <w:szCs w:val="20"/>
        </w:rPr>
        <w:t>In this job, you will the opportunity to work in a multi-disciplinary, people-</w:t>
      </w:r>
      <w:proofErr w:type="spellStart"/>
      <w:r w:rsidRPr="00090547">
        <w:rPr>
          <w:rFonts w:ascii="Century Gothic" w:hAnsi="Century Gothic"/>
          <w:sz w:val="20"/>
          <w:szCs w:val="20"/>
        </w:rPr>
        <w:t>centred</w:t>
      </w:r>
      <w:proofErr w:type="spellEnd"/>
      <w:r w:rsidRPr="00090547">
        <w:rPr>
          <w:rFonts w:ascii="Century Gothic" w:hAnsi="Century Gothic"/>
          <w:sz w:val="20"/>
          <w:szCs w:val="20"/>
        </w:rPr>
        <w:t xml:space="preserve"> </w:t>
      </w:r>
      <w:proofErr w:type="spellStart"/>
      <w:r w:rsidRPr="00090547">
        <w:rPr>
          <w:rFonts w:ascii="Century Gothic" w:hAnsi="Century Gothic"/>
          <w:sz w:val="20"/>
          <w:szCs w:val="20"/>
        </w:rPr>
        <w:t>organisation</w:t>
      </w:r>
      <w:proofErr w:type="spellEnd"/>
      <w:r w:rsidRPr="00090547">
        <w:rPr>
          <w:rFonts w:ascii="Century Gothic" w:hAnsi="Century Gothic"/>
          <w:sz w:val="20"/>
          <w:szCs w:val="20"/>
        </w:rPr>
        <w:t xml:space="preserve"> working towards an ambitious and exciting mission. You will also have access to our expert advisory and evaluation panels, which are comprised of leading experts in the fields of evaluation, policy, and youth employment. As a part of a young </w:t>
      </w:r>
      <w:proofErr w:type="spellStart"/>
      <w:r w:rsidRPr="00090547">
        <w:rPr>
          <w:rFonts w:ascii="Century Gothic" w:hAnsi="Century Gothic"/>
          <w:sz w:val="20"/>
          <w:szCs w:val="20"/>
        </w:rPr>
        <w:t>organisation</w:t>
      </w:r>
      <w:proofErr w:type="spellEnd"/>
      <w:r w:rsidRPr="00090547">
        <w:rPr>
          <w:rFonts w:ascii="Century Gothic" w:hAnsi="Century Gothic"/>
          <w:sz w:val="20"/>
          <w:szCs w:val="20"/>
        </w:rPr>
        <w:t>, you will be able to make your own mark on our strategy and have the potential to shape the future of youth employment policy and services.</w:t>
      </w:r>
    </w:p>
    <w:p w14:paraId="4AC9BC84"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w:t>
      </w:r>
    </w:p>
    <w:p w14:paraId="3851E567" w14:textId="77777777" w:rsidR="00143429" w:rsidRPr="00090547" w:rsidRDefault="00143429" w:rsidP="00143429">
      <w:pPr>
        <w:jc w:val="both"/>
        <w:textAlignment w:val="baseline"/>
        <w:rPr>
          <w:rFonts w:ascii="Century Gothic" w:eastAsia="Times New Roman" w:hAnsi="Century Gothic" w:cs="Segoe UI"/>
          <w:sz w:val="20"/>
          <w:szCs w:val="20"/>
          <w:lang w:eastAsia="en-GB"/>
        </w:rPr>
      </w:pPr>
      <w:r w:rsidRPr="00090547">
        <w:rPr>
          <w:rFonts w:ascii="Century Gothic" w:eastAsia="Times New Roman" w:hAnsi="Century Gothic" w:cs="Segoe UI"/>
          <w:sz w:val="20"/>
          <w:szCs w:val="20"/>
          <w:lang w:eastAsia="en-GB"/>
        </w:rPr>
        <w:t xml:space="preserve">In the Evidence and Evaluation team, we value the diverse attributes, skills and expertise of individual team members aiming to align methodological specialisms or subject or policy expertise to lead roles within the team.  You will have a chance to build your areas of expertise while continuous learning on cutting-edge evaluation methods through our expert groups, training </w:t>
      </w:r>
      <w:proofErr w:type="spellStart"/>
      <w:r w:rsidRPr="00090547">
        <w:rPr>
          <w:rFonts w:ascii="Century Gothic" w:eastAsia="Times New Roman" w:hAnsi="Century Gothic" w:cs="Segoe UI"/>
          <w:sz w:val="20"/>
          <w:szCs w:val="20"/>
          <w:lang w:eastAsia="en-GB"/>
        </w:rPr>
        <w:t>programmes</w:t>
      </w:r>
      <w:proofErr w:type="spellEnd"/>
      <w:r w:rsidRPr="00090547">
        <w:rPr>
          <w:rFonts w:ascii="Century Gothic" w:eastAsia="Times New Roman" w:hAnsi="Century Gothic" w:cs="Segoe UI"/>
          <w:sz w:val="20"/>
          <w:szCs w:val="20"/>
          <w:lang w:eastAsia="en-GB"/>
        </w:rPr>
        <w:t xml:space="preserve"> and your team peers.  If you have a passion for finding out how things work </w:t>
      </w:r>
      <w:r w:rsidRPr="00090547">
        <w:rPr>
          <w:rFonts w:ascii="Century Gothic" w:eastAsia="Times New Roman" w:hAnsi="Century Gothic" w:cs="Segoe UI"/>
          <w:i/>
          <w:iCs/>
          <w:sz w:val="20"/>
          <w:szCs w:val="20"/>
          <w:lang w:eastAsia="en-GB"/>
        </w:rPr>
        <w:t xml:space="preserve">and why, </w:t>
      </w:r>
      <w:r w:rsidRPr="00090547">
        <w:rPr>
          <w:rFonts w:ascii="Century Gothic" w:eastAsia="Times New Roman" w:hAnsi="Century Gothic" w:cs="Segoe UI"/>
          <w:sz w:val="20"/>
          <w:szCs w:val="20"/>
          <w:lang w:eastAsia="en-GB"/>
        </w:rPr>
        <w:t>we will support you to do this to best effect.</w:t>
      </w:r>
    </w:p>
    <w:p w14:paraId="38DA64E7" w14:textId="77777777" w:rsidR="00143429" w:rsidRPr="004F457E" w:rsidRDefault="00143429" w:rsidP="00143429">
      <w:pPr>
        <w:textAlignment w:val="baseline"/>
        <w:rPr>
          <w:rFonts w:ascii="Century Gothic" w:eastAsia="Times New Roman" w:hAnsi="Century Gothic" w:cs="Segoe UI"/>
          <w:lang w:eastAsia="en-GB"/>
        </w:rPr>
      </w:pPr>
    </w:p>
    <w:p w14:paraId="2D5DCC82"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b/>
          <w:bCs/>
          <w:color w:val="E55912"/>
          <w:lang w:eastAsia="en-GB"/>
        </w:rPr>
        <w:t>Key responsibilities</w:t>
      </w:r>
      <w:r w:rsidRPr="004F457E">
        <w:rPr>
          <w:rFonts w:ascii="Century Gothic" w:eastAsia="Times New Roman" w:hAnsi="Century Gothic" w:cs="Segoe UI"/>
          <w:color w:val="E55912"/>
          <w:lang w:eastAsia="en-GB"/>
        </w:rPr>
        <w:t> </w:t>
      </w:r>
    </w:p>
    <w:p w14:paraId="027B61DC" w14:textId="77777777" w:rsidR="00143429" w:rsidRPr="004F457E" w:rsidRDefault="00143429" w:rsidP="00143429">
      <w:pPr>
        <w:textAlignment w:val="baseline"/>
        <w:rPr>
          <w:rFonts w:ascii="Century Gothic" w:eastAsia="Times New Roman" w:hAnsi="Century Gothic" w:cs="Segoe UI"/>
          <w:color w:val="E55912"/>
          <w:lang w:eastAsia="en-GB"/>
        </w:rPr>
      </w:pPr>
      <w:r w:rsidRPr="004F457E">
        <w:rPr>
          <w:rFonts w:ascii="Century Gothic" w:eastAsia="Times New Roman" w:hAnsi="Century Gothic" w:cs="Segoe UI"/>
          <w:color w:val="E55912"/>
          <w:lang w:eastAsia="en-GB"/>
        </w:rPr>
        <w:t> </w:t>
      </w:r>
    </w:p>
    <w:p w14:paraId="5265E51A" w14:textId="77777777" w:rsidR="00143429" w:rsidRPr="00090547" w:rsidRDefault="00143429" w:rsidP="00143429">
      <w:pPr>
        <w:rPr>
          <w:rFonts w:ascii="Century Gothic" w:hAnsi="Century Gothic"/>
          <w:b/>
          <w:bCs/>
          <w:sz w:val="20"/>
          <w:szCs w:val="20"/>
        </w:rPr>
      </w:pPr>
      <w:r w:rsidRPr="00090547">
        <w:rPr>
          <w:rFonts w:ascii="Century Gothic" w:hAnsi="Century Gothic"/>
          <w:b/>
          <w:bCs/>
          <w:sz w:val="20"/>
          <w:szCs w:val="20"/>
        </w:rPr>
        <w:t xml:space="preserve">Evaluation </w:t>
      </w:r>
    </w:p>
    <w:p w14:paraId="2A12E86C" w14:textId="77777777" w:rsidR="00143429" w:rsidRPr="00090547" w:rsidRDefault="00143429" w:rsidP="00143429">
      <w:pPr>
        <w:rPr>
          <w:rFonts w:ascii="Century Gothic" w:hAnsi="Century Gothic"/>
          <w:b/>
          <w:bCs/>
          <w:sz w:val="20"/>
          <w:szCs w:val="20"/>
        </w:rPr>
      </w:pPr>
    </w:p>
    <w:p w14:paraId="326B36C6"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Critically review evaluation proposals to ensure designs are high quality and cost effective and that the most suitable evaluators are commissioned </w:t>
      </w:r>
    </w:p>
    <w:p w14:paraId="562124F7" w14:textId="77777777" w:rsidR="00143429" w:rsidRPr="00090547" w:rsidRDefault="00143429" w:rsidP="00143429">
      <w:pPr>
        <w:pStyle w:val="ListParagraph"/>
        <w:widowControl/>
        <w:numPr>
          <w:ilvl w:val="0"/>
          <w:numId w:val="6"/>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Manage individual evaluations from design to commissioning to dissemination, including: </w:t>
      </w:r>
    </w:p>
    <w:p w14:paraId="50940C2B"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designing the call for proposals (e.g., deciding evaluation aims, objectives, and key research questions) in collaboration with relevant stakeholders</w:t>
      </w:r>
    </w:p>
    <w:p w14:paraId="5AA3B1CD"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assessing the quality of submitted evaluation proposals </w:t>
      </w:r>
    </w:p>
    <w:p w14:paraId="54E8D9B1"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 xml:space="preserve">liaising with evaluators and grantees to develop effective research and evaluation tools, from evaluation </w:t>
      </w:r>
      <w:proofErr w:type="spellStart"/>
      <w:r w:rsidRPr="00090547">
        <w:rPr>
          <w:rFonts w:ascii="Century Gothic" w:hAnsi="Century Gothic"/>
          <w:sz w:val="20"/>
          <w:szCs w:val="20"/>
        </w:rPr>
        <w:t>mobilisation</w:t>
      </w:r>
      <w:proofErr w:type="spellEnd"/>
      <w:r w:rsidRPr="00090547">
        <w:rPr>
          <w:rFonts w:ascii="Century Gothic" w:hAnsi="Century Gothic"/>
          <w:sz w:val="20"/>
          <w:szCs w:val="20"/>
        </w:rPr>
        <w:t xml:space="preserve"> to final reporting  </w:t>
      </w:r>
    </w:p>
    <w:p w14:paraId="03F43B70" w14:textId="77777777" w:rsidR="00143429" w:rsidRPr="00090547" w:rsidRDefault="00143429" w:rsidP="00143429">
      <w:pPr>
        <w:pStyle w:val="ListParagraph"/>
        <w:widowControl/>
        <w:numPr>
          <w:ilvl w:val="0"/>
          <w:numId w:val="4"/>
        </w:numPr>
        <w:autoSpaceDE/>
        <w:autoSpaceDN/>
        <w:spacing w:before="0"/>
        <w:contextualSpacing/>
        <w:jc w:val="both"/>
        <w:rPr>
          <w:rFonts w:ascii="Century Gothic" w:hAnsi="Century Gothic"/>
          <w:sz w:val="20"/>
          <w:szCs w:val="20"/>
        </w:rPr>
      </w:pPr>
      <w:r w:rsidRPr="00090547">
        <w:rPr>
          <w:rFonts w:ascii="Century Gothic" w:hAnsi="Century Gothic"/>
          <w:sz w:val="20"/>
          <w:szCs w:val="20"/>
        </w:rPr>
        <w:t>review feasibility studies for further evaluations and funding continuation, presenting to the Grants &amp; Evaluation Committee when necessary</w:t>
      </w:r>
    </w:p>
    <w:p w14:paraId="4B98ECE3" w14:textId="77777777" w:rsidR="00143429" w:rsidRPr="00090547" w:rsidRDefault="00143429" w:rsidP="00143429">
      <w:pPr>
        <w:pStyle w:val="ListParagraph"/>
        <w:widowControl/>
        <w:numPr>
          <w:ilvl w:val="0"/>
          <w:numId w:val="4"/>
        </w:numPr>
        <w:autoSpaceDE/>
        <w:autoSpaceDN/>
        <w:spacing w:before="0"/>
        <w:contextualSpacing/>
        <w:jc w:val="both"/>
        <w:rPr>
          <w:rFonts w:eastAsiaTheme="minorEastAsia"/>
          <w:sz w:val="20"/>
          <w:szCs w:val="20"/>
        </w:rPr>
      </w:pPr>
      <w:r w:rsidRPr="00090547">
        <w:rPr>
          <w:rFonts w:ascii="Century Gothic" w:hAnsi="Century Gothic"/>
          <w:sz w:val="20"/>
          <w:szCs w:val="20"/>
        </w:rPr>
        <w:t xml:space="preserve">Support grantees in the first year set up/ development phases to understand their theory of change, </w:t>
      </w:r>
      <w:proofErr w:type="spellStart"/>
      <w:r w:rsidRPr="00090547">
        <w:rPr>
          <w:rFonts w:ascii="Century Gothic" w:hAnsi="Century Gothic"/>
          <w:sz w:val="20"/>
          <w:szCs w:val="20"/>
        </w:rPr>
        <w:t>programme</w:t>
      </w:r>
      <w:proofErr w:type="spellEnd"/>
      <w:r w:rsidRPr="00090547">
        <w:rPr>
          <w:rFonts w:ascii="Century Gothic" w:hAnsi="Century Gothic"/>
          <w:sz w:val="20"/>
          <w:szCs w:val="20"/>
        </w:rPr>
        <w:t xml:space="preserve"> fidelity, data requirements</w:t>
      </w:r>
    </w:p>
    <w:p w14:paraId="44C498F5"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Manage evaluation contracts and budgets</w:t>
      </w:r>
    </w:p>
    <w:p w14:paraId="452CB656" w14:textId="77777777" w:rsidR="00143429" w:rsidRPr="00090547" w:rsidRDefault="00143429" w:rsidP="00143429">
      <w:pPr>
        <w:pStyle w:val="ListParagraph"/>
        <w:widowControl/>
        <w:numPr>
          <w:ilvl w:val="0"/>
          <w:numId w:val="7"/>
        </w:numPr>
        <w:autoSpaceDE/>
        <w:autoSpaceDN/>
        <w:spacing w:before="0"/>
        <w:contextualSpacing/>
        <w:jc w:val="both"/>
        <w:rPr>
          <w:rFonts w:ascii="Century Gothic" w:hAnsi="Century Gothic"/>
          <w:sz w:val="20"/>
          <w:szCs w:val="20"/>
        </w:rPr>
      </w:pPr>
      <w:r w:rsidRPr="00090547">
        <w:rPr>
          <w:rFonts w:ascii="Century Gothic" w:hAnsi="Century Gothic"/>
          <w:sz w:val="20"/>
          <w:szCs w:val="20"/>
        </w:rPr>
        <w:t>Monitor delivery or evaluation plans and provide support as required</w:t>
      </w:r>
    </w:p>
    <w:p w14:paraId="5F5BD815" w14:textId="77777777" w:rsidR="00143429" w:rsidRPr="00090547" w:rsidRDefault="00143429" w:rsidP="00143429">
      <w:pPr>
        <w:pStyle w:val="ListParagraph"/>
        <w:widowControl/>
        <w:numPr>
          <w:ilvl w:val="0"/>
          <w:numId w:val="7"/>
        </w:numPr>
        <w:autoSpaceDE/>
        <w:autoSpaceDN/>
        <w:spacing w:before="0"/>
        <w:contextualSpacing/>
        <w:rPr>
          <w:sz w:val="20"/>
          <w:szCs w:val="20"/>
        </w:rPr>
      </w:pPr>
      <w:r w:rsidRPr="00090547">
        <w:rPr>
          <w:rFonts w:ascii="Century Gothic" w:hAnsi="Century Gothic"/>
          <w:sz w:val="20"/>
          <w:szCs w:val="20"/>
        </w:rPr>
        <w:t>Support on ad hoc projects that facilitate the development of our evaluation team’s objectives and functioning</w:t>
      </w:r>
    </w:p>
    <w:p w14:paraId="617D8B79" w14:textId="77777777" w:rsidR="00143429" w:rsidRPr="00090547" w:rsidRDefault="00143429" w:rsidP="00143429">
      <w:pPr>
        <w:rPr>
          <w:rFonts w:ascii="Century Gothic" w:hAnsi="Century Gothic"/>
          <w:sz w:val="20"/>
          <w:szCs w:val="20"/>
        </w:rPr>
      </w:pPr>
    </w:p>
    <w:p w14:paraId="3767E5D9" w14:textId="77777777" w:rsidR="00143429" w:rsidRDefault="00143429">
      <w:pPr>
        <w:rPr>
          <w:rFonts w:ascii="Century Gothic" w:hAnsi="Century Gothic"/>
          <w:b/>
          <w:bCs/>
          <w:sz w:val="20"/>
          <w:szCs w:val="20"/>
        </w:rPr>
      </w:pPr>
      <w:r>
        <w:rPr>
          <w:rFonts w:ascii="Century Gothic" w:hAnsi="Century Gothic"/>
          <w:b/>
          <w:bCs/>
          <w:sz w:val="20"/>
          <w:szCs w:val="20"/>
        </w:rPr>
        <w:br w:type="page"/>
      </w:r>
    </w:p>
    <w:p w14:paraId="285C85BD" w14:textId="7BA65716" w:rsidR="00143429" w:rsidRPr="00090547" w:rsidRDefault="00143429" w:rsidP="00143429">
      <w:pPr>
        <w:spacing w:line="259" w:lineRule="auto"/>
        <w:rPr>
          <w:rFonts w:ascii="Century Gothic" w:hAnsi="Century Gothic"/>
          <w:b/>
          <w:bCs/>
          <w:sz w:val="20"/>
          <w:szCs w:val="20"/>
        </w:rPr>
      </w:pPr>
      <w:r w:rsidRPr="00090547">
        <w:rPr>
          <w:rFonts w:ascii="Century Gothic" w:hAnsi="Century Gothic"/>
          <w:b/>
          <w:bCs/>
          <w:sz w:val="20"/>
          <w:szCs w:val="20"/>
        </w:rPr>
        <w:lastRenderedPageBreak/>
        <w:t>Other responsibilities</w:t>
      </w:r>
    </w:p>
    <w:p w14:paraId="008362E7" w14:textId="77777777" w:rsidR="00143429" w:rsidRPr="00090547" w:rsidRDefault="00143429" w:rsidP="00143429">
      <w:pPr>
        <w:rPr>
          <w:rFonts w:ascii="Century Gothic" w:hAnsi="Century Gothic"/>
          <w:b/>
          <w:bCs/>
          <w:sz w:val="20"/>
          <w:szCs w:val="20"/>
        </w:rPr>
      </w:pPr>
    </w:p>
    <w:p w14:paraId="4B75F715" w14:textId="77777777" w:rsidR="00143429" w:rsidRPr="00090547" w:rsidRDefault="00143429" w:rsidP="00143429">
      <w:pPr>
        <w:pStyle w:val="ListParagraph"/>
        <w:widowControl/>
        <w:numPr>
          <w:ilvl w:val="0"/>
          <w:numId w:val="5"/>
        </w:numPr>
        <w:autoSpaceDE/>
        <w:autoSpaceDN/>
        <w:spacing w:before="0" w:line="259" w:lineRule="auto"/>
        <w:contextualSpacing/>
        <w:rPr>
          <w:rFonts w:ascii="Century Gothic" w:hAnsi="Century Gothic"/>
          <w:sz w:val="20"/>
          <w:szCs w:val="20"/>
        </w:rPr>
      </w:pPr>
      <w:r w:rsidRPr="00090547">
        <w:rPr>
          <w:rFonts w:ascii="Century Gothic" w:hAnsi="Century Gothic"/>
          <w:sz w:val="20"/>
          <w:szCs w:val="20"/>
        </w:rPr>
        <w:t xml:space="preserve">Work collaboratively with other Youth Futures’ teams to carry out projects that achieve </w:t>
      </w:r>
      <w:proofErr w:type="spellStart"/>
      <w:r w:rsidRPr="00090547">
        <w:rPr>
          <w:rFonts w:ascii="Century Gothic" w:hAnsi="Century Gothic"/>
          <w:sz w:val="20"/>
          <w:szCs w:val="20"/>
        </w:rPr>
        <w:t>organisational</w:t>
      </w:r>
      <w:proofErr w:type="spellEnd"/>
      <w:r w:rsidRPr="00090547">
        <w:rPr>
          <w:rFonts w:ascii="Century Gothic" w:hAnsi="Century Gothic"/>
          <w:sz w:val="20"/>
          <w:szCs w:val="20"/>
        </w:rPr>
        <w:t xml:space="preserve"> goals, such as internal steering group committees</w:t>
      </w:r>
    </w:p>
    <w:p w14:paraId="0794BF31" w14:textId="77777777" w:rsidR="00143429" w:rsidRPr="00090547" w:rsidRDefault="00143429" w:rsidP="00143429">
      <w:pPr>
        <w:pStyle w:val="ListParagraph"/>
        <w:widowControl/>
        <w:numPr>
          <w:ilvl w:val="0"/>
          <w:numId w:val="5"/>
        </w:numPr>
        <w:autoSpaceDE/>
        <w:autoSpaceDN/>
        <w:spacing w:before="0"/>
        <w:contextualSpacing/>
        <w:rPr>
          <w:rFonts w:ascii="Century Gothic" w:hAnsi="Century Gothic"/>
          <w:sz w:val="20"/>
          <w:szCs w:val="20"/>
        </w:rPr>
      </w:pPr>
      <w:r w:rsidRPr="00090547">
        <w:rPr>
          <w:rFonts w:ascii="Century Gothic" w:hAnsi="Century Gothic"/>
          <w:sz w:val="20"/>
          <w:szCs w:val="20"/>
        </w:rPr>
        <w:t>Contribute to Youth Futures’ broader evidence requirements, youth participation strategy, and good practice toolkits</w:t>
      </w:r>
    </w:p>
    <w:p w14:paraId="43766AF8" w14:textId="77777777" w:rsidR="00320F40" w:rsidRDefault="00320F40"/>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08DBCD51" w14:textId="691510BF" w:rsidR="00320F40" w:rsidRDefault="00320F40">
      <w:pPr>
        <w:pStyle w:val="BodyText"/>
        <w:spacing w:before="1"/>
        <w:rPr>
          <w:rFonts w:ascii="Century Gothic" w:hAnsi="Century Gothic"/>
          <w:b/>
          <w:sz w:val="26"/>
        </w:rPr>
      </w:pPr>
    </w:p>
    <w:p w14:paraId="6AC63BD5" w14:textId="77777777" w:rsidR="00143429" w:rsidRPr="007E55B9" w:rsidRDefault="00143429" w:rsidP="00143429">
      <w:pPr>
        <w:rPr>
          <w:rFonts w:ascii="Century Gothic" w:hAnsi="Century Gothic"/>
          <w:b/>
          <w:bCs/>
          <w:sz w:val="20"/>
          <w:szCs w:val="20"/>
        </w:rPr>
      </w:pPr>
      <w:r w:rsidRPr="007E55B9">
        <w:rPr>
          <w:rFonts w:ascii="Century Gothic" w:hAnsi="Century Gothic"/>
          <w:b/>
          <w:bCs/>
          <w:sz w:val="20"/>
          <w:szCs w:val="20"/>
        </w:rPr>
        <w:t xml:space="preserve">Knowledge and experience </w:t>
      </w:r>
    </w:p>
    <w:p w14:paraId="51F239D6"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Knowledge or experience in evaluation methodologies (e.g., </w:t>
      </w:r>
      <w:proofErr w:type="spellStart"/>
      <w:r w:rsidRPr="007E55B9">
        <w:rPr>
          <w:rFonts w:ascii="Century Gothic" w:hAnsi="Century Gothic"/>
          <w:sz w:val="20"/>
          <w:szCs w:val="20"/>
        </w:rPr>
        <w:t>programme</w:t>
      </w:r>
      <w:proofErr w:type="spellEnd"/>
      <w:r w:rsidRPr="007E55B9">
        <w:rPr>
          <w:rFonts w:ascii="Century Gothic" w:hAnsi="Century Gothic"/>
          <w:sz w:val="20"/>
          <w:szCs w:val="20"/>
        </w:rPr>
        <w:t xml:space="preserve"> theory, process, impact and RCT trial design) gained within a commissioning or research setting</w:t>
      </w:r>
    </w:p>
    <w:p w14:paraId="54A1B077"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A good track record in project-managing successful research and evaluation projects </w:t>
      </w:r>
    </w:p>
    <w:p w14:paraId="59FBAA62"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Good experience of critically appraising qualitative and quantitative data, youth employment evidence and literature </w:t>
      </w:r>
    </w:p>
    <w:p w14:paraId="26C453AF" w14:textId="77777777" w:rsidR="00143429" w:rsidRPr="007E55B9" w:rsidRDefault="00143429" w:rsidP="00143429">
      <w:pPr>
        <w:pStyle w:val="ListParagraph"/>
        <w:widowControl/>
        <w:numPr>
          <w:ilvl w:val="0"/>
          <w:numId w:val="8"/>
        </w:numPr>
        <w:autoSpaceDE/>
        <w:autoSpaceDN/>
        <w:spacing w:before="0"/>
        <w:contextualSpacing/>
        <w:jc w:val="both"/>
        <w:rPr>
          <w:rFonts w:ascii="Century Gothic" w:hAnsi="Century Gothic"/>
          <w:sz w:val="20"/>
          <w:szCs w:val="20"/>
        </w:rPr>
      </w:pPr>
      <w:r w:rsidRPr="007E55B9">
        <w:rPr>
          <w:rFonts w:ascii="Century Gothic" w:hAnsi="Century Gothic"/>
          <w:sz w:val="20"/>
          <w:szCs w:val="20"/>
        </w:rPr>
        <w:t xml:space="preserve">Experience in effectively communicating research and evaluation findings (both written and orally) to different audiences </w:t>
      </w:r>
    </w:p>
    <w:p w14:paraId="54CB317F" w14:textId="77777777" w:rsidR="00143429" w:rsidRPr="007E55B9" w:rsidRDefault="00143429" w:rsidP="00143429">
      <w:pPr>
        <w:pStyle w:val="ListParagraph"/>
        <w:widowControl/>
        <w:numPr>
          <w:ilvl w:val="0"/>
          <w:numId w:val="8"/>
        </w:numPr>
        <w:autoSpaceDE/>
        <w:autoSpaceDN/>
        <w:spacing w:before="0"/>
        <w:contextualSpacing/>
        <w:rPr>
          <w:rFonts w:ascii="Century Gothic" w:hAnsi="Century Gothic"/>
          <w:sz w:val="20"/>
          <w:szCs w:val="20"/>
        </w:rPr>
      </w:pPr>
      <w:r w:rsidRPr="007E55B9">
        <w:rPr>
          <w:rFonts w:ascii="Century Gothic" w:hAnsi="Century Gothic"/>
          <w:sz w:val="20"/>
          <w:szCs w:val="20"/>
        </w:rPr>
        <w:t>Sound experience and understanding of MS Office 365 applications, Teams and SharePoint and ability to use online/remote working tools</w:t>
      </w:r>
    </w:p>
    <w:p w14:paraId="1236B593" w14:textId="77777777" w:rsidR="00143429" w:rsidRPr="004F457E" w:rsidRDefault="00143429" w:rsidP="00143429">
      <w:pPr>
        <w:rPr>
          <w:rFonts w:ascii="Century Gothic" w:eastAsia="Times New Roman" w:hAnsi="Century Gothic" w:cs="Times New Roman"/>
          <w:b/>
          <w:bCs/>
          <w:color w:val="E55912"/>
          <w:lang w:eastAsia="en-GB"/>
        </w:rPr>
      </w:pPr>
    </w:p>
    <w:p w14:paraId="57E0731C" w14:textId="77777777" w:rsidR="00143429" w:rsidRPr="004F457E" w:rsidRDefault="00143429" w:rsidP="00143429">
      <w:pPr>
        <w:rPr>
          <w:rFonts w:ascii="Century Gothic" w:hAnsi="Century Gothic"/>
          <w:b/>
          <w:bCs/>
        </w:rPr>
      </w:pPr>
      <w:r w:rsidRPr="004F457E">
        <w:rPr>
          <w:rFonts w:ascii="Century Gothic" w:hAnsi="Century Gothic"/>
          <w:b/>
          <w:bCs/>
        </w:rPr>
        <w:t>Skills and Competencies</w:t>
      </w:r>
    </w:p>
    <w:p w14:paraId="58ACE78A" w14:textId="77777777" w:rsidR="00143429" w:rsidRPr="004F457E" w:rsidRDefault="00143429" w:rsidP="00143429">
      <w:pPr>
        <w:rPr>
          <w:rFonts w:ascii="Century Gothic" w:hAnsi="Century Gothic"/>
          <w:b/>
          <w:bCs/>
        </w:rPr>
      </w:pPr>
    </w:p>
    <w:p w14:paraId="7C3B885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Analytical and methodical </w:t>
      </w:r>
    </w:p>
    <w:p w14:paraId="12E9C746"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An excellent manager of evidence and evaluation projects (ideally within the commissioned research and evaluation field)</w:t>
      </w:r>
    </w:p>
    <w:p w14:paraId="2D8E8A4B"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qualitative and quantitative research skills</w:t>
      </w:r>
    </w:p>
    <w:p w14:paraId="505C2C1F"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trouble-shooter, who can anticipate, identify project issues, and engage different internal and/or external people to productively resolve these </w:t>
      </w:r>
    </w:p>
    <w:p w14:paraId="7B158909"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 xml:space="preserve">A collaborative team member with a clear passion to improve the youth employment landscape, but also a person who understands when to take the initiative, be proactive and work independently </w:t>
      </w:r>
    </w:p>
    <w:p w14:paraId="04370E11"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Relevant qualification in a social science or related discipline, ideally with strong quantitative and qualitative elements</w:t>
      </w:r>
    </w:p>
    <w:p w14:paraId="4F2355F3" w14:textId="77777777" w:rsidR="00143429" w:rsidRPr="00090547" w:rsidRDefault="00143429" w:rsidP="00143429">
      <w:pPr>
        <w:pStyle w:val="ListParagraph"/>
        <w:widowControl/>
        <w:numPr>
          <w:ilvl w:val="0"/>
          <w:numId w:val="9"/>
        </w:numPr>
        <w:autoSpaceDE/>
        <w:autoSpaceDN/>
        <w:spacing w:before="0"/>
        <w:contextualSpacing/>
        <w:rPr>
          <w:rFonts w:ascii="Century Gothic" w:hAnsi="Century Gothic"/>
          <w:sz w:val="20"/>
          <w:szCs w:val="20"/>
        </w:rPr>
      </w:pPr>
      <w:r w:rsidRPr="00090547">
        <w:rPr>
          <w:rFonts w:ascii="Century Gothic" w:hAnsi="Century Gothic"/>
          <w:sz w:val="20"/>
          <w:szCs w:val="20"/>
        </w:rPr>
        <w:t>Excellent written and oral communication skills</w:t>
      </w:r>
    </w:p>
    <w:p w14:paraId="19A538D3" w14:textId="77777777" w:rsidR="00143429" w:rsidRPr="004F457E" w:rsidRDefault="00143429" w:rsidP="00143429">
      <w:pPr>
        <w:rPr>
          <w:rFonts w:ascii="Century Gothic" w:hAnsi="Century Gothic"/>
        </w:rPr>
      </w:pPr>
    </w:p>
    <w:p w14:paraId="7281BF8E" w14:textId="77777777" w:rsidR="00143429" w:rsidRPr="00F91389" w:rsidRDefault="00143429" w:rsidP="00143429">
      <w:pPr>
        <w:rPr>
          <w:rFonts w:ascii="Century Gothic" w:hAnsi="Century Gothic"/>
          <w:b/>
          <w:bCs/>
          <w:color w:val="E36C0A" w:themeColor="accent6" w:themeShade="BF"/>
        </w:rPr>
      </w:pPr>
      <w:r w:rsidRPr="00F91389">
        <w:rPr>
          <w:rFonts w:ascii="Century Gothic" w:hAnsi="Century Gothic"/>
          <w:b/>
          <w:bCs/>
          <w:color w:val="E36C0A" w:themeColor="accent6" w:themeShade="BF"/>
        </w:rPr>
        <w:t>Mindset</w:t>
      </w:r>
    </w:p>
    <w:p w14:paraId="769EA0AB" w14:textId="77777777" w:rsidR="00143429" w:rsidRPr="004F457E" w:rsidRDefault="00143429" w:rsidP="00143429">
      <w:pPr>
        <w:rPr>
          <w:rFonts w:ascii="Century Gothic" w:hAnsi="Century Gothic"/>
          <w:b/>
          <w:bCs/>
        </w:rPr>
      </w:pPr>
    </w:p>
    <w:p w14:paraId="3E86CA84"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This is an exciting opportunity in a young </w:t>
      </w:r>
      <w:proofErr w:type="spellStart"/>
      <w:r w:rsidRPr="00090547">
        <w:rPr>
          <w:rFonts w:ascii="Century Gothic" w:hAnsi="Century Gothic"/>
        </w:rPr>
        <w:t>organisation</w:t>
      </w:r>
      <w:proofErr w:type="spellEnd"/>
      <w:r w:rsidRPr="00090547">
        <w:rPr>
          <w:rFonts w:ascii="Century Gothic" w:hAnsi="Century Gothic"/>
        </w:rPr>
        <w:t xml:space="preserve">. As such, many of the systems and processes that are normal in an established </w:t>
      </w:r>
      <w:proofErr w:type="spellStart"/>
      <w:r w:rsidRPr="00090547">
        <w:rPr>
          <w:rFonts w:ascii="Century Gothic" w:hAnsi="Century Gothic"/>
        </w:rPr>
        <w:t>organisation</w:t>
      </w:r>
      <w:proofErr w:type="spellEnd"/>
      <w:r w:rsidRPr="00090547">
        <w:rPr>
          <w:rFonts w:ascii="Century Gothic" w:hAnsi="Century Gothic"/>
        </w:rPr>
        <w:t xml:space="preserve"> either do not exist or are newly forming. </w:t>
      </w:r>
    </w:p>
    <w:p w14:paraId="5413F04F" w14:textId="77777777" w:rsidR="00143429" w:rsidRPr="00090547" w:rsidRDefault="00143429" w:rsidP="00143429">
      <w:pPr>
        <w:pStyle w:val="ListParagraph"/>
        <w:widowControl/>
        <w:numPr>
          <w:ilvl w:val="0"/>
          <w:numId w:val="10"/>
        </w:numPr>
        <w:autoSpaceDE/>
        <w:autoSpaceDN/>
        <w:spacing w:before="0"/>
        <w:contextualSpacing/>
        <w:rPr>
          <w:rFonts w:ascii="Century Gothic" w:hAnsi="Century Gothic"/>
        </w:rPr>
      </w:pPr>
      <w:r w:rsidRPr="00090547">
        <w:rPr>
          <w:rFonts w:ascii="Century Gothic" w:hAnsi="Century Gothic"/>
        </w:rPr>
        <w:t xml:space="preserve">To be successful in this role, the candidate will need: </w:t>
      </w:r>
    </w:p>
    <w:p w14:paraId="1BF6F60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to thrive when operating in uncertainty </w:t>
      </w:r>
    </w:p>
    <w:p w14:paraId="6C49DAB0"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proactive and flexible approach, able to identify and take forward opportunities and work effectively in partnership with others. </w:t>
      </w:r>
    </w:p>
    <w:p w14:paraId="685771D8"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positive and can-do attitude, willing to roll their sleeves up to get into details where necessary </w:t>
      </w:r>
    </w:p>
    <w:p w14:paraId="7DB7587C" w14:textId="77777777" w:rsidR="00143429" w:rsidRPr="004F457E" w:rsidRDefault="00143429" w:rsidP="00143429">
      <w:pPr>
        <w:pStyle w:val="ListParagraph"/>
        <w:widowControl/>
        <w:numPr>
          <w:ilvl w:val="0"/>
          <w:numId w:val="11"/>
        </w:numPr>
        <w:autoSpaceDE/>
        <w:autoSpaceDN/>
        <w:spacing w:before="0"/>
        <w:contextualSpacing/>
        <w:rPr>
          <w:rFonts w:ascii="Century Gothic" w:hAnsi="Century Gothic"/>
        </w:rPr>
      </w:pPr>
      <w:r w:rsidRPr="004F457E">
        <w:rPr>
          <w:rFonts w:ascii="Century Gothic" w:hAnsi="Century Gothic"/>
        </w:rPr>
        <w:t xml:space="preserve">a willingness to collaborate internally and externally to achieve our mission </w:t>
      </w:r>
    </w:p>
    <w:p w14:paraId="7DCA9843" w14:textId="77777777" w:rsidR="00143429" w:rsidRPr="000E4CF6" w:rsidRDefault="00143429" w:rsidP="00143429">
      <w:pPr>
        <w:pStyle w:val="paragraph"/>
        <w:spacing w:before="0" w:beforeAutospacing="0" w:after="0" w:afterAutospacing="0"/>
        <w:ind w:left="360"/>
        <w:jc w:val="both"/>
        <w:textAlignment w:val="baseline"/>
        <w:rPr>
          <w:rStyle w:val="eop"/>
          <w:rFonts w:ascii="Century Gothic" w:hAnsi="Century Gothic" w:cs="Calibri"/>
          <w:sz w:val="22"/>
          <w:szCs w:val="22"/>
          <w:lang w:val="en-US"/>
        </w:rPr>
      </w:pPr>
    </w:p>
    <w:p w14:paraId="60402F0F" w14:textId="77777777" w:rsidR="00143429" w:rsidRPr="00345777" w:rsidRDefault="00143429" w:rsidP="00143429">
      <w:pPr>
        <w:rPr>
          <w:rFonts w:ascii="Century Gothic" w:hAnsi="Century Gothic" w:cs="Arial"/>
          <w:b/>
          <w:bCs/>
          <w:color w:val="E36C0A" w:themeColor="accent6" w:themeShade="BF"/>
          <w:sz w:val="20"/>
          <w:szCs w:val="20"/>
        </w:rPr>
      </w:pPr>
      <w:r w:rsidRPr="00345777">
        <w:rPr>
          <w:rFonts w:ascii="Century Gothic" w:hAnsi="Century Gothic" w:cs="Arial"/>
          <w:b/>
          <w:bCs/>
          <w:color w:val="E36C0A" w:themeColor="accent6" w:themeShade="BF"/>
          <w:sz w:val="20"/>
          <w:szCs w:val="20"/>
        </w:rPr>
        <w:t>THINGS TO KNOW</w:t>
      </w:r>
    </w:p>
    <w:p w14:paraId="195A41DF" w14:textId="77777777" w:rsidR="00143429" w:rsidRPr="00D01E33" w:rsidRDefault="00143429" w:rsidP="00143429">
      <w:pPr>
        <w:rPr>
          <w:rFonts w:ascii="Century Gothic" w:hAnsi="Century Gothic" w:cs="Arial"/>
        </w:rPr>
      </w:pPr>
    </w:p>
    <w:p w14:paraId="369DBF4F" w14:textId="77777777" w:rsidR="00143429" w:rsidRPr="00E869E0" w:rsidRDefault="00143429" w:rsidP="00143429">
      <w:pPr>
        <w:pBdr>
          <w:top w:val="nil"/>
          <w:left w:val="nil"/>
          <w:bottom w:val="nil"/>
          <w:right w:val="nil"/>
          <w:between w:val="nil"/>
        </w:pBdr>
        <w:spacing w:after="160" w:line="276" w:lineRule="auto"/>
        <w:jc w:val="center"/>
        <w:rPr>
          <w:rFonts w:ascii="Century Gothic" w:hAnsi="Century Gothic"/>
          <w:color w:val="000000"/>
          <w:sz w:val="20"/>
          <w:szCs w:val="20"/>
        </w:rPr>
      </w:pPr>
      <w:r w:rsidRPr="00E869E0">
        <w:rPr>
          <w:rFonts w:ascii="Century Gothic" w:hAnsi="Century Gothic"/>
          <w:color w:val="000000"/>
          <w:sz w:val="20"/>
          <w:szCs w:val="20"/>
        </w:rPr>
        <w:t>As part of Youth Futures Foundation’s safeguarding policy, all employees are subject to a basic Disclosure and Barring Service (DBS) check</w:t>
      </w:r>
    </w:p>
    <w:p w14:paraId="5CC1157C"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76622370"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2DF68762"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lastRenderedPageBreak/>
        <w:t xml:space="preserve">We are particularly keen to encourage people with lived experience of the challenges facing young people in the </w:t>
      </w:r>
      <w:proofErr w:type="spellStart"/>
      <w:r w:rsidRPr="00E869E0">
        <w:rPr>
          <w:rFonts w:ascii="Century Gothic" w:eastAsia="Times New Roman" w:hAnsi="Century Gothic" w:cs="Times New Roman"/>
          <w:i/>
          <w:iCs/>
          <w:sz w:val="20"/>
          <w:szCs w:val="20"/>
          <w:lang w:eastAsia="en-GB"/>
        </w:rPr>
        <w:t>labour</w:t>
      </w:r>
      <w:proofErr w:type="spellEnd"/>
      <w:r w:rsidRPr="00E869E0">
        <w:rPr>
          <w:rFonts w:ascii="Century Gothic" w:eastAsia="Times New Roman" w:hAnsi="Century Gothic" w:cs="Times New Roman"/>
          <w:i/>
          <w:iCs/>
          <w:sz w:val="20"/>
          <w:szCs w:val="20"/>
          <w:lang w:eastAsia="en-GB"/>
        </w:rPr>
        <w:t xml:space="preserve"> market, and committed to supporting you in your application. Please contact us if you require any additional support.</w:t>
      </w:r>
    </w:p>
    <w:p w14:paraId="65B492A4"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p>
    <w:p w14:paraId="5B6A87D3" w14:textId="77777777" w:rsidR="00143429" w:rsidRPr="00E869E0" w:rsidRDefault="00143429" w:rsidP="00143429">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Internally, we encourage an open, collaborative and inclusive working environment.</w:t>
      </w:r>
    </w:p>
    <w:p w14:paraId="683061CD" w14:textId="77777777" w:rsidR="00143429" w:rsidRPr="007371D7" w:rsidRDefault="00143429">
      <w:pPr>
        <w:pStyle w:val="BodyText"/>
        <w:spacing w:before="1"/>
        <w:rPr>
          <w:rFonts w:ascii="Century Gothic" w:hAnsi="Century Gothic"/>
          <w:b/>
          <w:sz w:val="26"/>
        </w:rPr>
      </w:pPr>
    </w:p>
    <w:p w14:paraId="18362AAC" w14:textId="77777777" w:rsidR="00320F40" w:rsidRDefault="00320F40">
      <w:pPr>
        <w:pStyle w:val="BodyText"/>
      </w:pPr>
    </w:p>
    <w:p w14:paraId="710FCC38" w14:textId="77777777" w:rsidR="00320F40" w:rsidRDefault="00320F40">
      <w:pPr>
        <w:pStyle w:val="BodyText"/>
      </w:pPr>
    </w:p>
    <w:p w14:paraId="061A6D7B" w14:textId="77777777" w:rsidR="00320F40" w:rsidRDefault="00320F40">
      <w:pPr>
        <w:pStyle w:val="BodyText"/>
      </w:pPr>
    </w:p>
    <w:p w14:paraId="3EE6BD8F" w14:textId="77777777" w:rsidR="00320F40" w:rsidRDefault="00320F40">
      <w:pPr>
        <w:pStyle w:val="BodyText"/>
      </w:pPr>
    </w:p>
    <w:p w14:paraId="1AC33F5E" w14:textId="77777777" w:rsidR="007371D7" w:rsidRDefault="007371D7">
      <w:pPr>
        <w:pStyle w:val="BodyText"/>
      </w:pPr>
    </w:p>
    <w:p w14:paraId="170C8D3B" w14:textId="77777777" w:rsidR="007371D7" w:rsidRDefault="007371D7">
      <w:pPr>
        <w:pStyle w:val="BodyText"/>
      </w:pPr>
    </w:p>
    <w:p w14:paraId="37527236" w14:textId="77777777" w:rsidR="007371D7" w:rsidRDefault="007371D7">
      <w:pPr>
        <w:pStyle w:val="BodyText"/>
      </w:pPr>
    </w:p>
    <w:p w14:paraId="66744B0F" w14:textId="77777777" w:rsidR="007371D7" w:rsidRDefault="007371D7">
      <w:pPr>
        <w:pStyle w:val="BodyText"/>
      </w:pPr>
    </w:p>
    <w:p w14:paraId="6FBB57C2" w14:textId="77777777" w:rsidR="007371D7" w:rsidRDefault="007371D7">
      <w:pPr>
        <w:pStyle w:val="BodyText"/>
      </w:pPr>
    </w:p>
    <w:p w14:paraId="289C12E9" w14:textId="77777777" w:rsidR="007371D7" w:rsidRDefault="007371D7">
      <w:pPr>
        <w:pStyle w:val="BodyText"/>
      </w:pPr>
    </w:p>
    <w:p w14:paraId="19F0448C" w14:textId="77777777" w:rsidR="007371D7" w:rsidRDefault="007371D7">
      <w:pPr>
        <w:pStyle w:val="BodyText"/>
      </w:pPr>
    </w:p>
    <w:p w14:paraId="716985D5" w14:textId="77777777" w:rsidR="007371D7" w:rsidRDefault="007371D7">
      <w:pPr>
        <w:pStyle w:val="BodyText"/>
      </w:pPr>
    </w:p>
    <w:p w14:paraId="4EFB9478" w14:textId="77777777" w:rsidR="007371D7" w:rsidRDefault="007371D7">
      <w:pPr>
        <w:pStyle w:val="BodyText"/>
      </w:pPr>
    </w:p>
    <w:p w14:paraId="35833FF2" w14:textId="77777777" w:rsidR="007371D7" w:rsidRDefault="007371D7">
      <w:pPr>
        <w:pStyle w:val="BodyText"/>
      </w:pPr>
    </w:p>
    <w:p w14:paraId="2DD0E0F7" w14:textId="77777777" w:rsidR="007371D7" w:rsidRDefault="007371D7">
      <w:pPr>
        <w:pStyle w:val="BodyText"/>
      </w:pPr>
    </w:p>
    <w:p w14:paraId="2CDED038" w14:textId="77777777" w:rsidR="007371D7" w:rsidRDefault="007371D7">
      <w:pPr>
        <w:pStyle w:val="BodyText"/>
      </w:pPr>
    </w:p>
    <w:p w14:paraId="01364D22" w14:textId="77777777" w:rsidR="007371D7" w:rsidRDefault="007371D7">
      <w:pPr>
        <w:pStyle w:val="BodyText"/>
      </w:pPr>
    </w:p>
    <w:p w14:paraId="11B6D0E6" w14:textId="77777777" w:rsidR="007371D7" w:rsidRDefault="007371D7">
      <w:pPr>
        <w:pStyle w:val="BodyText"/>
      </w:pPr>
    </w:p>
    <w:p w14:paraId="0E39E629"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69ECF2D9" w14:textId="77777777" w:rsidR="007371D7" w:rsidRDefault="007371D7">
      <w:pPr>
        <w:pStyle w:val="BodyText"/>
      </w:pPr>
    </w:p>
    <w:p w14:paraId="62E44B21" w14:textId="77777777" w:rsidR="007371D7" w:rsidRDefault="007371D7">
      <w:pPr>
        <w:pStyle w:val="BodyText"/>
      </w:pPr>
    </w:p>
    <w:p w14:paraId="3FD27A18" w14:textId="77777777" w:rsidR="007371D7" w:rsidRDefault="007371D7">
      <w:pPr>
        <w:pStyle w:val="BodyText"/>
      </w:pPr>
    </w:p>
    <w:p w14:paraId="675B739E" w14:textId="77777777" w:rsidR="007371D7" w:rsidRDefault="007371D7">
      <w:pPr>
        <w:pStyle w:val="BodyText"/>
      </w:pPr>
    </w:p>
    <w:p w14:paraId="60C7CA64" w14:textId="77777777" w:rsidR="007371D7" w:rsidRDefault="007371D7">
      <w:pPr>
        <w:pStyle w:val="BodyText"/>
      </w:pPr>
    </w:p>
    <w:p w14:paraId="4C96F164" w14:textId="77777777" w:rsidR="007371D7" w:rsidRDefault="007371D7">
      <w:pPr>
        <w:pStyle w:val="BodyText"/>
      </w:pPr>
    </w:p>
    <w:p w14:paraId="360FB30B" w14:textId="77777777" w:rsidR="00320F40" w:rsidRDefault="00320F40">
      <w:pPr>
        <w:pStyle w:val="BodyText"/>
      </w:pPr>
    </w:p>
    <w:p w14:paraId="13548424" w14:textId="77777777" w:rsidR="00320F40" w:rsidRDefault="00320F40">
      <w:pPr>
        <w:pStyle w:val="BodyText"/>
      </w:pPr>
    </w:p>
    <w:p w14:paraId="2C5E1612" w14:textId="77777777" w:rsidR="00320F40" w:rsidRDefault="00320F40">
      <w:pPr>
        <w:pStyle w:val="BodyText"/>
      </w:pPr>
    </w:p>
    <w:p w14:paraId="308184D6" w14:textId="77777777" w:rsidR="00320F40" w:rsidRDefault="00320F40">
      <w:pPr>
        <w:pStyle w:val="BodyText"/>
      </w:pPr>
    </w:p>
    <w:p w14:paraId="73D1C67A" w14:textId="77777777" w:rsidR="00320F40" w:rsidRDefault="00320F40">
      <w:pPr>
        <w:pStyle w:val="BodyText"/>
      </w:pPr>
    </w:p>
    <w:p w14:paraId="51B83420" w14:textId="77777777" w:rsidR="00320F40" w:rsidRDefault="00320F40">
      <w:pPr>
        <w:pStyle w:val="BodyText"/>
      </w:pPr>
    </w:p>
    <w:p w14:paraId="22B48891" w14:textId="77777777" w:rsidR="00320F40" w:rsidRDefault="00320F40">
      <w:pPr>
        <w:pStyle w:val="BodyText"/>
      </w:pPr>
    </w:p>
    <w:p w14:paraId="02E7ED75" w14:textId="77777777" w:rsidR="00320F40" w:rsidRDefault="00320F40">
      <w:pPr>
        <w:pStyle w:val="BodyText"/>
      </w:pPr>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lastRenderedPageBreak/>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w:t>
      </w:r>
      <w:r w:rsidR="0087603C" w:rsidRPr="6DCD9CC4">
        <w:rPr>
          <w:rStyle w:val="normaltextrun"/>
          <w:rFonts w:ascii="Century Gothic" w:hAnsi="Century Gothic" w:cs="Calibri"/>
          <w:sz w:val="20"/>
          <w:szCs w:val="20"/>
        </w:rPr>
        <w:t xml:space="preserve">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67CD226C"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15ED4CA0"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lastRenderedPageBreak/>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 xml:space="preserve">you direct from the provider </w:t>
      </w:r>
      <w:proofErr w:type="spellStart"/>
      <w:r w:rsidRPr="007748F8">
        <w:rPr>
          <w:rStyle w:val="normaltextrun"/>
          <w:rFonts w:ascii="Century Gothic" w:hAnsi="Century Gothic" w:cs="Calibri"/>
          <w:sz w:val="20"/>
          <w:szCs w:val="20"/>
        </w:rPr>
        <w:t>Medicash</w:t>
      </w:r>
      <w:proofErr w:type="spellEnd"/>
      <w:r w:rsidRPr="007748F8">
        <w:rPr>
          <w:rStyle w:val="normaltextrun"/>
          <w:rFonts w:ascii="Century Gothic" w:hAnsi="Century Gothic" w:cs="Calibri"/>
          <w:sz w:val="20"/>
          <w:szCs w:val="20"/>
        </w:rPr>
        <w:t>.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157619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5692B" id="docshape214" o:spid="_x0000_s1026" style="position:absolute;margin-left:0;margin-top:807.8pt;width:.35pt;height:32.4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432"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9CF62" id="docshape215" o:spid="_x0000_s1026" style="position:absolute;margin-left:0;margin-top:733.1pt;width:.35pt;height:32.4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944"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93393" id="docshape216" o:spid="_x0000_s1026" style="position:absolute;margin-left:0;margin-top:658.35pt;width:.35pt;height:32.4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34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DFCC9" id="docshape217" o:spid="_x0000_s1026" style="position:absolute;margin-left:0;margin-top:583.65pt;width:.35pt;height:32.4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Pr="00F204C9"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15763968"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6F3F541F" w:rsidR="00320F40" w:rsidRPr="00096C3F" w:rsidRDefault="00143429">
                              <w:pPr>
                                <w:spacing w:line="241" w:lineRule="exact"/>
                                <w:rPr>
                                  <w:rFonts w:ascii="Century Gothic" w:hAnsi="Century Gothic"/>
                                  <w:sz w:val="20"/>
                                </w:rPr>
                              </w:pPr>
                              <w:r>
                                <w:rPr>
                                  <w:rFonts w:ascii="Century Gothic" w:hAnsi="Century Gothic"/>
                                  <w:color w:val="FFFFFF"/>
                                  <w:w w:val="110"/>
                                  <w:sz w:val="20"/>
                                </w:rPr>
                                <w:t>FRIDAY 19</w:t>
                              </w:r>
                              <w:r w:rsidRPr="00143429">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4" style="position:absolute;left:0;text-align:left;margin-left:306.15pt;margin-top:2.65pt;width:253.15pt;height:233.1pt;z-index:1576396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">
                <v:shape id="docshape266" o:spid="_x0000_s1045"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6"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6F3F541F" w:rsidR="00320F40" w:rsidRPr="00096C3F" w:rsidRDefault="00143429">
                        <w:pPr>
                          <w:spacing w:line="241" w:lineRule="exact"/>
                          <w:rPr>
                            <w:rFonts w:ascii="Century Gothic" w:hAnsi="Century Gothic"/>
                            <w:sz w:val="20"/>
                          </w:rPr>
                        </w:pPr>
                        <w:r>
                          <w:rPr>
                            <w:rFonts w:ascii="Century Gothic" w:hAnsi="Century Gothic"/>
                            <w:color w:val="FFFFFF"/>
                            <w:w w:val="110"/>
                            <w:sz w:val="20"/>
                          </w:rPr>
                          <w:t>FRIDAY 19</w:t>
                        </w:r>
                        <w:r w:rsidRPr="00143429">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412DE874" w:rsidR="00320F40" w:rsidRPr="00096C3F" w:rsidRDefault="00143429">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7"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03B517EA" w14:textId="77777777" w:rsidR="00F204C9" w:rsidRDefault="00F204C9" w:rsidP="00F204C9">
      <w:pPr>
        <w:pStyle w:val="BodyText"/>
        <w:ind w:left="120" w:right="5652"/>
        <w:rPr>
          <w:color w:val="231F20"/>
          <w:w w:val="110"/>
        </w:rPr>
      </w:pP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487670272"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8" type="#_x0000_t202" style="position:absolute;margin-left:21.85pt;margin-top:415.85pt;width:175.25pt;height:114.65pt;z-index:4876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qh03A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4876682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B1054" id="docshape261" o:spid="_x0000_s1026" style="position:absolute;margin-left:7.4pt;margin-top:404.9pt;width:542.2pt;height:272pt;z-index:4876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4876672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61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51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BFC69" id="docshape258" o:spid="_x0000_s1026" style="position:absolute;margin-left:320.35pt;margin-top:398.4pt;width:40.3pt;height:37.45pt;z-index:4876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4876641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C0B8F" id="docshape257" o:spid="_x0000_s1026" style="position:absolute;margin-left:319.85pt;margin-top:397.6pt;width:41.3pt;height:10.95pt;z-index:4876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4876631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20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10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7AB49" id="docshape254" o:spid="_x0000_s1026" style="position:absolute;margin-left:330.2pt;margin-top:351.95pt;width:.3pt;height:.2pt;z-index:4876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4876600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8ED5C" id="docshape253" o:spid="_x0000_s1026" style="position:absolute;margin-left:326.3pt;margin-top:343.3pt;width:22.65pt;height:21.2pt;z-index:4876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4876590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8EFDB" id="docshape252" o:spid="_x0000_s1026" style="position:absolute;margin-left:307.9pt;margin-top:348.25pt;width:65.2pt;height:80.5pt;z-index:487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4876579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22802" id="docshape251" o:spid="_x0000_s1026" style="position:absolute;margin-left:307.9pt;margin-top:370.05pt;width:65.2pt;height:58.7pt;z-index:4876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4876569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59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CAF8C" id="docshape249" o:spid="_x0000_s1026" style="position:absolute;margin-left:307.15pt;margin-top:422pt;width:49.65pt;height:32.8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4876549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38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F4F4F" id="docshape247" o:spid="_x0000_s1026" style="position:absolute;margin-left:324.25pt;margin-top:422pt;width:49.65pt;height:32.85pt;z-index:4876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4876528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18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15EF9" id="docshape245" o:spid="_x0000_s1026" style="position:absolute;margin-left:251.45pt;margin-top:586.05pt;width:65.2pt;height:38.45pt;z-index:4876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4876508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97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6E3E6" id="docshape243" o:spid="_x0000_s1026" style="position:absolute;margin-left:189.8pt;margin-top:608.05pt;width:61.45pt;height:55.25pt;z-index:4876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4876487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77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D0235" id="docshape241" o:spid="_x0000_s1026" style="position:absolute;margin-left:241.95pt;margin-top:575.85pt;width:21.2pt;height:22.5pt;z-index:487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4876467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1B3D4" id="docshape240" o:spid="_x0000_s1026" style="position:absolute;margin-left:242.75pt;margin-top:581.5pt;width:20.15pt;height:20.15pt;z-index:4876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4876456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4FE11" id="docshape239" o:spid="_x0000_s1026" style="position:absolute;margin-left:230.25pt;margin-top:605.45pt;width:59.05pt;height:73.55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4876446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33A64" id="docshape238" o:spid="_x0000_s1026" style="position:absolute;margin-left:246.5pt;margin-top:596.15pt;width:12.1pt;height:12.1pt;z-index:4876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4876436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128BE" id="docshape237" o:spid="_x0000_s1026" style="position:absolute;margin-left:231.45pt;margin-top:677.9pt;width:57.9pt;height:48.45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4876426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416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05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53A6D" id="docshape234" o:spid="_x0000_s1026" style="position:absolute;margin-left:231.45pt;margin-top:677.9pt;width:57.9pt;height:97.75pt;z-index:4876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4876395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74E6B" id="docshape233" o:spid="_x0000_s1026" style="position:absolute;margin-left:183.25pt;margin-top:561.15pt;width:102.8pt;height:224.35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4876385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C6D5D" id="docshape232" o:spid="_x0000_s1026" style="position:absolute;margin-left:132.7pt;margin-top:561.3pt;width:103.35pt;height:224.2pt;z-index:4876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4876375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51B84" id="docshape231" o:spid="_x0000_s1026" style="position:absolute;margin-left:225.75pt;margin-top:442.2pt;width:226.1pt;height:309.65pt;z-index:487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4876364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BD85A" id="docshape230" o:spid="_x0000_s1026" style="position:absolute;margin-left:172.05pt;margin-top:435.6pt;width:97.8pt;height:52.65pt;z-index:4876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4876354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79ED5" id="docshape229" o:spid="_x0000_s1026" style="position:absolute;margin-left:160.2pt;margin-top:427.15pt;width:159pt;height:69.55pt;z-index:4876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4876344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8D588" id="docshape228" o:spid="_x0000_s1026" style="position:absolute;margin-left:434.7pt;margin-top:699.45pt;width:38.05pt;height:55.8pt;z-index:4876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4876334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323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85B36" id="docshape226" o:spid="_x0000_s1026" style="position:absolute;margin-left:413.95pt;margin-top:709.8pt;width:21.8pt;height:23.15pt;z-index:487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4876313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B3CE5" id="docshape225" o:spid="_x0000_s1026" style="position:absolute;margin-left:397.4pt;margin-top:675.6pt;width:38.35pt;height:57.3pt;z-index:4876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4876303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A060C" id="docshape224" o:spid="_x0000_s1026" style="position:absolute;margin-left:416.3pt;margin-top:756.6pt;width:45.95pt;height:28.9pt;z-index:4876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4876293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AB462" id="docshape223" o:spid="_x0000_s1026" style="position:absolute;margin-left:419.65pt;margin-top:723.35pt;width:42.25pt;height:41.3pt;z-index:487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4876282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7F89C" id="docshape222" o:spid="_x0000_s1026" style="position:absolute;margin-left:436.85pt;margin-top:710.9pt;width:11.25pt;height:18.3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4876272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58E59" id="docshape221" o:spid="_x0000_s1026" style="position:absolute;margin-left:448.15pt;margin-top:731.2pt;width:19.6pt;height:54.3pt;z-index:487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4876262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F7A3C" id="docshape220" o:spid="_x0000_s1026" style="position:absolute;margin-left:395.85pt;margin-top:657.75pt;width:97.8pt;height:52.65pt;z-index:4876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4876252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26687" id="docshape219" o:spid="_x0000_s1026" style="position:absolute;margin-left:346.45pt;margin-top:649.3pt;width:159pt;height:69.55pt;z-index:4876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15766016"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560C15" id="docshapegroup269" o:spid="_x0000_s1026" style="position:absolute;margin-left:36pt;margin-top:0;width:559.3pt;height:656.25pt;z-index:15766016;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2"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E0967" w14:textId="77777777" w:rsidR="004639B2" w:rsidRDefault="004639B2" w:rsidP="007E7192">
      <w:r>
        <w:separator/>
      </w:r>
    </w:p>
  </w:endnote>
  <w:endnote w:type="continuationSeparator" w:id="0">
    <w:p w14:paraId="7F91DCB7" w14:textId="77777777" w:rsidR="004639B2" w:rsidRDefault="004639B2"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2FAE6" w14:textId="77777777" w:rsidR="004639B2" w:rsidRDefault="004639B2" w:rsidP="007E7192">
      <w:r>
        <w:separator/>
      </w:r>
    </w:p>
  </w:footnote>
  <w:footnote w:type="continuationSeparator" w:id="0">
    <w:p w14:paraId="3FD0056E" w14:textId="77777777" w:rsidR="004639B2" w:rsidRDefault="004639B2"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D815012"/>
    <w:multiLevelType w:val="hybridMultilevel"/>
    <w:tmpl w:val="1952ACE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2069060B"/>
    <w:multiLevelType w:val="hybridMultilevel"/>
    <w:tmpl w:val="16E46C38"/>
    <w:lvl w:ilvl="0" w:tplc="08090009">
      <w:start w:val="1"/>
      <w:numFmt w:val="bullet"/>
      <w:lvlText w:val=""/>
      <w:lvlJc w:val="left"/>
      <w:pPr>
        <w:ind w:left="720" w:hanging="72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A43195B"/>
    <w:multiLevelType w:val="hybridMultilevel"/>
    <w:tmpl w:val="DC58B6E2"/>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39965CF8"/>
    <w:multiLevelType w:val="hybridMultilevel"/>
    <w:tmpl w:val="3F809162"/>
    <w:lvl w:ilvl="0" w:tplc="FFFFFFFF">
      <w:numFmt w:val="bullet"/>
      <w:lvlText w:val="•"/>
      <w:lvlJc w:val="left"/>
      <w:pPr>
        <w:ind w:left="1080" w:hanging="720"/>
      </w:pPr>
      <w:rPr>
        <w:rFonts w:ascii="Century Gothic" w:eastAsiaTheme="minorHAnsi" w:hAnsi="Century Gothic"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3BB66F5F"/>
    <w:multiLevelType w:val="hybridMultilevel"/>
    <w:tmpl w:val="A9BC2DB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D687378"/>
    <w:multiLevelType w:val="hybridMultilevel"/>
    <w:tmpl w:val="2E4C9814"/>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0303DA7"/>
    <w:multiLevelType w:val="hybridMultilevel"/>
    <w:tmpl w:val="F27626A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9" w15:restartNumberingAfterBreak="0">
    <w:nsid w:val="57EA0296"/>
    <w:multiLevelType w:val="hybridMultilevel"/>
    <w:tmpl w:val="DB328B9A"/>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10"/>
  </w:num>
  <w:num w:numId="2" w16cid:durableId="1703900995">
    <w:abstractNumId w:val="8"/>
  </w:num>
  <w:num w:numId="3" w16cid:durableId="1854996639">
    <w:abstractNumId w:val="0"/>
  </w:num>
  <w:num w:numId="4" w16cid:durableId="1263953008">
    <w:abstractNumId w:val="1"/>
  </w:num>
  <w:num w:numId="5" w16cid:durableId="1881942770">
    <w:abstractNumId w:val="2"/>
  </w:num>
  <w:num w:numId="6" w16cid:durableId="905839145">
    <w:abstractNumId w:val="7"/>
  </w:num>
  <w:num w:numId="7" w16cid:durableId="443887830">
    <w:abstractNumId w:val="9"/>
  </w:num>
  <w:num w:numId="8" w16cid:durableId="2039041300">
    <w:abstractNumId w:val="5"/>
  </w:num>
  <w:num w:numId="9" w16cid:durableId="984972877">
    <w:abstractNumId w:val="3"/>
  </w:num>
  <w:num w:numId="10" w16cid:durableId="902376565">
    <w:abstractNumId w:val="6"/>
  </w:num>
  <w:num w:numId="11" w16cid:durableId="10550100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43429"/>
    <w:rsid w:val="001A718B"/>
    <w:rsid w:val="001E4B4D"/>
    <w:rsid w:val="002F16F1"/>
    <w:rsid w:val="00320F40"/>
    <w:rsid w:val="00412A55"/>
    <w:rsid w:val="004639B2"/>
    <w:rsid w:val="004967F0"/>
    <w:rsid w:val="00520D1B"/>
    <w:rsid w:val="006A0715"/>
    <w:rsid w:val="0072247C"/>
    <w:rsid w:val="007371D7"/>
    <w:rsid w:val="0073775E"/>
    <w:rsid w:val="0076552E"/>
    <w:rsid w:val="007E7192"/>
    <w:rsid w:val="00826B2C"/>
    <w:rsid w:val="00851007"/>
    <w:rsid w:val="00867DF1"/>
    <w:rsid w:val="0087603C"/>
    <w:rsid w:val="00A26870"/>
    <w:rsid w:val="00A46B49"/>
    <w:rsid w:val="00A81D63"/>
    <w:rsid w:val="00A96A0A"/>
    <w:rsid w:val="00AC59D3"/>
    <w:rsid w:val="00AE5809"/>
    <w:rsid w:val="00B039FB"/>
    <w:rsid w:val="00B43CCA"/>
    <w:rsid w:val="00C51D9B"/>
    <w:rsid w:val="00D11FEE"/>
    <w:rsid w:val="00D12AC0"/>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aliases w:val="Evidence on Demand bullet points,Heading 2_sj"/>
    <w:basedOn w:val="Normal"/>
    <w:link w:val="ListParagraphChar"/>
    <w:uiPriority w:val="34"/>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ListParagraphChar">
    <w:name w:val="List Paragraph Char"/>
    <w:aliases w:val="Evidence on Demand bullet points Char,Heading 2_sj Char"/>
    <w:link w:val="ListParagraph"/>
    <w:uiPriority w:val="34"/>
    <w:locked/>
    <w:rsid w:val="00143429"/>
    <w:rPr>
      <w:rFonts w:ascii="Tahoma" w:eastAsia="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styles" Target="styl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Charlene Orr</DisplayName>
        <AccountId>552</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3236</Words>
  <Characters>18448</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Metcalf</cp:lastModifiedBy>
  <cp:revision>3</cp:revision>
  <dcterms:created xsi:type="dcterms:W3CDTF">2022-07-29T14:22:00Z</dcterms:created>
  <dcterms:modified xsi:type="dcterms:W3CDTF">2022-07-29T14:23:00Z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